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A8" w:rsidRPr="005A2F43" w:rsidRDefault="00AD4EA8" w:rsidP="00AD4EA8">
      <w:pPr>
        <w:jc w:val="center"/>
        <w:rPr>
          <w:rFonts w:ascii="Comic Sans MS" w:hAnsi="Comic Sans MS" w:cs="Courier New"/>
          <w:b/>
          <w:sz w:val="24"/>
          <w:szCs w:val="24"/>
          <w:u w:val="single"/>
        </w:rPr>
      </w:pPr>
      <w:r w:rsidRPr="005A2F43">
        <w:rPr>
          <w:rFonts w:ascii="Comic Sans MS" w:hAnsi="Comic Sans MS" w:cs="Courier New"/>
          <w:b/>
          <w:sz w:val="24"/>
          <w:szCs w:val="24"/>
          <w:u w:val="single"/>
        </w:rPr>
        <w:t>The Crucible</w:t>
      </w:r>
    </w:p>
    <w:p w:rsidR="00AD4EA8" w:rsidRPr="005A2F43" w:rsidRDefault="00AD4EA8" w:rsidP="00AD4EA8">
      <w:pPr>
        <w:jc w:val="center"/>
        <w:rPr>
          <w:rFonts w:ascii="Comic Sans MS" w:hAnsi="Comic Sans MS" w:cs="Courier New"/>
          <w:b/>
          <w:sz w:val="24"/>
          <w:szCs w:val="24"/>
        </w:rPr>
      </w:pPr>
      <w:r w:rsidRPr="005A2F43">
        <w:rPr>
          <w:rFonts w:ascii="Comic Sans MS" w:hAnsi="Comic Sans MS" w:cs="Courier New"/>
          <w:b/>
          <w:sz w:val="24"/>
          <w:szCs w:val="24"/>
        </w:rPr>
        <w:t>Act II</w:t>
      </w:r>
      <w:r w:rsidR="002104C2">
        <w:rPr>
          <w:rFonts w:ascii="Comic Sans MS" w:hAnsi="Comic Sans MS" w:cs="Courier New"/>
          <w:b/>
          <w:sz w:val="24"/>
          <w:szCs w:val="24"/>
        </w:rPr>
        <w:t>I</w:t>
      </w:r>
      <w:r w:rsidR="0000408F" w:rsidRPr="005A2F43">
        <w:rPr>
          <w:rFonts w:ascii="Comic Sans MS" w:hAnsi="Comic Sans MS" w:cs="Courier New"/>
          <w:b/>
          <w:sz w:val="24"/>
          <w:szCs w:val="24"/>
        </w:rPr>
        <w:t xml:space="preserve"> Questions to Consider</w:t>
      </w:r>
    </w:p>
    <w:p w:rsidR="0000408F" w:rsidRDefault="0000408F" w:rsidP="00AD4EA8">
      <w:pPr>
        <w:jc w:val="center"/>
        <w:rPr>
          <w:rFonts w:ascii="Comic Sans MS" w:hAnsi="Comic Sans MS" w:cs="Courier New"/>
          <w:b/>
          <w:sz w:val="24"/>
          <w:szCs w:val="24"/>
        </w:rPr>
      </w:pPr>
    </w:p>
    <w:p w:rsidR="0004394A" w:rsidRPr="005A2F43" w:rsidRDefault="0004394A" w:rsidP="00AD4EA8">
      <w:pPr>
        <w:jc w:val="center"/>
        <w:rPr>
          <w:rFonts w:ascii="Comic Sans MS" w:hAnsi="Comic Sans MS" w:cs="Courier New"/>
          <w:b/>
          <w:sz w:val="24"/>
          <w:szCs w:val="24"/>
        </w:rPr>
      </w:pPr>
    </w:p>
    <w:p w:rsidR="00AE3D94" w:rsidRDefault="0004394A" w:rsidP="00AD4EA8">
      <w:pPr>
        <w:jc w:val="center"/>
        <w:rPr>
          <w:rFonts w:ascii="Comic Sans MS" w:hAnsi="Comic Sans MS" w:cs="Courier New"/>
          <w:b/>
          <w:sz w:val="24"/>
          <w:szCs w:val="24"/>
        </w:rPr>
      </w:pPr>
      <w:r>
        <w:rPr>
          <w:rFonts w:ascii="Comic Sans MS" w:hAnsi="Comic Sans MS" w:cs="Courier New"/>
          <w:b/>
          <w:sz w:val="24"/>
          <w:szCs w:val="24"/>
        </w:rPr>
        <w:t>BE SURE TO INCLUDE TEXTUAL EVIDENCE TO SUPPORT YOUR POINTS!</w:t>
      </w:r>
    </w:p>
    <w:p w:rsidR="0004394A" w:rsidRDefault="0004394A" w:rsidP="00AD4EA8">
      <w:pPr>
        <w:jc w:val="center"/>
        <w:rPr>
          <w:rFonts w:ascii="Comic Sans MS" w:hAnsi="Comic Sans MS" w:cs="Courier New"/>
          <w:b/>
          <w:sz w:val="24"/>
          <w:szCs w:val="24"/>
        </w:rPr>
      </w:pPr>
    </w:p>
    <w:p w:rsidR="00B943AA" w:rsidRPr="005A2F43" w:rsidRDefault="00B943AA" w:rsidP="00AD4EA8">
      <w:pPr>
        <w:jc w:val="center"/>
        <w:rPr>
          <w:rFonts w:ascii="Comic Sans MS" w:hAnsi="Comic Sans MS" w:cs="Courier New"/>
          <w:b/>
          <w:sz w:val="24"/>
          <w:szCs w:val="24"/>
        </w:rPr>
      </w:pPr>
      <w:bookmarkStart w:id="0" w:name="_GoBack"/>
      <w:bookmarkEnd w:id="0"/>
    </w:p>
    <w:p w:rsidR="00AE3D94" w:rsidRPr="005A2F43" w:rsidRDefault="002104C2" w:rsidP="00AE3D94">
      <w:pPr>
        <w:pStyle w:val="ListParagraph"/>
        <w:numPr>
          <w:ilvl w:val="0"/>
          <w:numId w:val="1"/>
        </w:numPr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Various characters show their “true colors” in Act III.  </w:t>
      </w:r>
      <w:r w:rsidRPr="0004394A">
        <w:rPr>
          <w:rFonts w:ascii="Comic Sans MS" w:hAnsi="Comic Sans MS" w:cs="Courier New"/>
          <w:b/>
          <w:sz w:val="24"/>
          <w:szCs w:val="24"/>
        </w:rPr>
        <w:t>Identify</w:t>
      </w:r>
      <w:r>
        <w:rPr>
          <w:rFonts w:ascii="Comic Sans MS" w:hAnsi="Comic Sans MS" w:cs="Courier New"/>
          <w:sz w:val="24"/>
          <w:szCs w:val="24"/>
        </w:rPr>
        <w:t xml:space="preserve"> three characters and </w:t>
      </w:r>
      <w:r w:rsidRPr="0004394A">
        <w:rPr>
          <w:rFonts w:ascii="Comic Sans MS" w:hAnsi="Comic Sans MS" w:cs="Courier New"/>
          <w:b/>
          <w:sz w:val="24"/>
          <w:szCs w:val="24"/>
        </w:rPr>
        <w:t>describe</w:t>
      </w:r>
      <w:r>
        <w:rPr>
          <w:rFonts w:ascii="Comic Sans MS" w:hAnsi="Comic Sans MS" w:cs="Courier New"/>
          <w:sz w:val="24"/>
          <w:szCs w:val="24"/>
        </w:rPr>
        <w:t xml:space="preserve"> how they reveal who they truly are.</w:t>
      </w:r>
      <w:r w:rsidR="0044564B">
        <w:rPr>
          <w:rFonts w:ascii="Comic Sans MS" w:hAnsi="Comic Sans MS" w:cs="Courier New"/>
          <w:sz w:val="24"/>
          <w:szCs w:val="24"/>
        </w:rPr>
        <w:t xml:space="preserve">  </w:t>
      </w:r>
      <w:r w:rsidR="001B013F">
        <w:rPr>
          <w:rFonts w:ascii="Comic Sans MS" w:hAnsi="Comic Sans MS" w:cs="Courier New"/>
          <w:sz w:val="24"/>
          <w:szCs w:val="24"/>
        </w:rPr>
        <w:t>(Thematic Implication?)</w:t>
      </w:r>
    </w:p>
    <w:p w:rsidR="005A2F43" w:rsidRPr="002746AC" w:rsidRDefault="005A2F43" w:rsidP="00AE3D94">
      <w:pPr>
        <w:pStyle w:val="ListParagraph"/>
        <w:rPr>
          <w:rFonts w:ascii="Comic Sans MS" w:hAnsi="Comic Sans MS" w:cs="Courier New"/>
          <w:sz w:val="14"/>
          <w:szCs w:val="14"/>
        </w:rPr>
      </w:pPr>
    </w:p>
    <w:p w:rsidR="00AE3D94" w:rsidRPr="005A2F43" w:rsidRDefault="0004394A" w:rsidP="00AE3D94">
      <w:pPr>
        <w:pStyle w:val="ListParagraph"/>
        <w:numPr>
          <w:ilvl w:val="0"/>
          <w:numId w:val="1"/>
        </w:numPr>
        <w:rPr>
          <w:rFonts w:ascii="Comic Sans MS" w:hAnsi="Comic Sans MS" w:cs="Courier New"/>
          <w:sz w:val="24"/>
          <w:szCs w:val="24"/>
        </w:rPr>
      </w:pPr>
      <w:r w:rsidRPr="0004394A">
        <w:rPr>
          <w:rFonts w:ascii="Comic Sans MS" w:hAnsi="Comic Sans MS" w:cs="Courier New"/>
          <w:b/>
          <w:sz w:val="24"/>
          <w:szCs w:val="24"/>
        </w:rPr>
        <w:t>Discuss</w:t>
      </w:r>
      <w:r>
        <w:rPr>
          <w:rFonts w:ascii="Comic Sans MS" w:hAnsi="Comic Sans MS" w:cs="Courier New"/>
          <w:sz w:val="24"/>
          <w:szCs w:val="24"/>
        </w:rPr>
        <w:t xml:space="preserve"> h</w:t>
      </w:r>
      <w:r w:rsidR="002104C2">
        <w:rPr>
          <w:rFonts w:ascii="Comic Sans MS" w:hAnsi="Comic Sans MS" w:cs="Courier New"/>
          <w:sz w:val="24"/>
          <w:szCs w:val="24"/>
        </w:rPr>
        <w:t>ow Miller solidif</w:t>
      </w:r>
      <w:r>
        <w:rPr>
          <w:rFonts w:ascii="Comic Sans MS" w:hAnsi="Comic Sans MS" w:cs="Courier New"/>
          <w:sz w:val="24"/>
          <w:szCs w:val="24"/>
        </w:rPr>
        <w:t>ies</w:t>
      </w:r>
      <w:r w:rsidR="002104C2">
        <w:rPr>
          <w:rFonts w:ascii="Comic Sans MS" w:hAnsi="Comic Sans MS" w:cs="Courier New"/>
          <w:sz w:val="24"/>
          <w:szCs w:val="24"/>
        </w:rPr>
        <w:t xml:space="preserve"> </w:t>
      </w:r>
      <w:r>
        <w:rPr>
          <w:rFonts w:ascii="Comic Sans MS" w:hAnsi="Comic Sans MS" w:cs="Courier New"/>
          <w:sz w:val="24"/>
          <w:szCs w:val="24"/>
        </w:rPr>
        <w:t>John Proctor as the protagonist.</w:t>
      </w:r>
      <w:r w:rsidR="002104C2">
        <w:rPr>
          <w:rFonts w:ascii="Comic Sans MS" w:hAnsi="Comic Sans MS" w:cs="Courier New"/>
          <w:sz w:val="24"/>
          <w:szCs w:val="24"/>
        </w:rPr>
        <w:t xml:space="preserve">  </w:t>
      </w:r>
    </w:p>
    <w:p w:rsidR="005A2F43" w:rsidRPr="002746AC" w:rsidRDefault="005A2F43" w:rsidP="00AE3D94">
      <w:pPr>
        <w:pStyle w:val="ListParagraph"/>
        <w:rPr>
          <w:rFonts w:ascii="Comic Sans MS" w:hAnsi="Comic Sans MS" w:cs="Courier New"/>
          <w:sz w:val="14"/>
          <w:szCs w:val="14"/>
        </w:rPr>
      </w:pPr>
    </w:p>
    <w:p w:rsidR="002104C2" w:rsidRDefault="0004394A" w:rsidP="00AE3D94">
      <w:pPr>
        <w:pStyle w:val="ListParagraph"/>
        <w:numPr>
          <w:ilvl w:val="0"/>
          <w:numId w:val="1"/>
        </w:numPr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b/>
          <w:sz w:val="24"/>
          <w:szCs w:val="24"/>
        </w:rPr>
        <w:t xml:space="preserve">Explain </w:t>
      </w:r>
      <w:r>
        <w:rPr>
          <w:rFonts w:ascii="Comic Sans MS" w:hAnsi="Comic Sans MS" w:cs="Courier New"/>
          <w:sz w:val="24"/>
          <w:szCs w:val="24"/>
        </w:rPr>
        <w:t>w</w:t>
      </w:r>
      <w:r w:rsidR="002104C2">
        <w:rPr>
          <w:rFonts w:ascii="Comic Sans MS" w:hAnsi="Comic Sans MS" w:cs="Courier New"/>
          <w:sz w:val="24"/>
          <w:szCs w:val="24"/>
        </w:rPr>
        <w:t>hy John Proctor reveal</w:t>
      </w:r>
      <w:r>
        <w:rPr>
          <w:rFonts w:ascii="Comic Sans MS" w:hAnsi="Comic Sans MS" w:cs="Courier New"/>
          <w:sz w:val="24"/>
          <w:szCs w:val="24"/>
        </w:rPr>
        <w:t>s</w:t>
      </w:r>
      <w:r w:rsidR="002104C2">
        <w:rPr>
          <w:rFonts w:ascii="Comic Sans MS" w:hAnsi="Comic Sans MS" w:cs="Courier New"/>
          <w:sz w:val="24"/>
          <w:szCs w:val="24"/>
        </w:rPr>
        <w:t xml:space="preserve"> his deepest</w:t>
      </w:r>
      <w:r>
        <w:rPr>
          <w:rFonts w:ascii="Comic Sans MS" w:hAnsi="Comic Sans MS" w:cs="Courier New"/>
          <w:sz w:val="24"/>
          <w:szCs w:val="24"/>
        </w:rPr>
        <w:t>, darkest secret.</w:t>
      </w:r>
    </w:p>
    <w:p w:rsidR="002104C2" w:rsidRPr="002746AC" w:rsidRDefault="002104C2" w:rsidP="002104C2">
      <w:pPr>
        <w:pStyle w:val="ListParagraph"/>
        <w:rPr>
          <w:rFonts w:ascii="Comic Sans MS" w:hAnsi="Comic Sans MS" w:cs="Courier New"/>
          <w:sz w:val="14"/>
          <w:szCs w:val="14"/>
        </w:rPr>
      </w:pPr>
    </w:p>
    <w:p w:rsidR="00AE3D94" w:rsidRPr="005A2F43" w:rsidRDefault="002104C2" w:rsidP="00AE3D94">
      <w:pPr>
        <w:pStyle w:val="ListParagraph"/>
        <w:numPr>
          <w:ilvl w:val="0"/>
          <w:numId w:val="1"/>
        </w:numPr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If Elizabeth “never lies” (as her husband proclaims), </w:t>
      </w:r>
      <w:r w:rsidR="0004394A">
        <w:rPr>
          <w:rFonts w:ascii="Comic Sans MS" w:hAnsi="Comic Sans MS" w:cs="Courier New"/>
          <w:b/>
          <w:sz w:val="24"/>
          <w:szCs w:val="24"/>
        </w:rPr>
        <w:t xml:space="preserve">defend </w:t>
      </w:r>
      <w:r>
        <w:rPr>
          <w:rFonts w:ascii="Comic Sans MS" w:hAnsi="Comic Sans MS" w:cs="Courier New"/>
          <w:sz w:val="24"/>
          <w:szCs w:val="24"/>
        </w:rPr>
        <w:t>why she lie</w:t>
      </w:r>
      <w:r w:rsidR="0004394A">
        <w:rPr>
          <w:rFonts w:ascii="Comic Sans MS" w:hAnsi="Comic Sans MS" w:cs="Courier New"/>
          <w:sz w:val="24"/>
          <w:szCs w:val="24"/>
        </w:rPr>
        <w:t>s at the end of Act III.</w:t>
      </w:r>
      <w:r>
        <w:rPr>
          <w:rFonts w:ascii="Comic Sans MS" w:hAnsi="Comic Sans MS" w:cs="Courier New"/>
          <w:sz w:val="24"/>
          <w:szCs w:val="24"/>
        </w:rPr>
        <w:t xml:space="preserve">  </w:t>
      </w:r>
      <w:r w:rsidR="0004394A">
        <w:rPr>
          <w:rFonts w:ascii="Comic Sans MS" w:hAnsi="Comic Sans MS" w:cs="Courier New"/>
          <w:b/>
          <w:sz w:val="24"/>
          <w:szCs w:val="24"/>
        </w:rPr>
        <w:t xml:space="preserve">Interpret </w:t>
      </w:r>
      <w:r w:rsidR="0004394A">
        <w:rPr>
          <w:rFonts w:ascii="Comic Sans MS" w:hAnsi="Comic Sans MS" w:cs="Courier New"/>
          <w:sz w:val="24"/>
          <w:szCs w:val="24"/>
        </w:rPr>
        <w:t>w</w:t>
      </w:r>
      <w:r>
        <w:rPr>
          <w:rFonts w:ascii="Comic Sans MS" w:hAnsi="Comic Sans MS" w:cs="Courier New"/>
          <w:sz w:val="24"/>
          <w:szCs w:val="24"/>
        </w:rPr>
        <w:t xml:space="preserve">hat </w:t>
      </w:r>
      <w:r w:rsidR="0004394A">
        <w:rPr>
          <w:rFonts w:ascii="Comic Sans MS" w:hAnsi="Comic Sans MS" w:cs="Courier New"/>
          <w:sz w:val="24"/>
          <w:szCs w:val="24"/>
        </w:rPr>
        <w:t xml:space="preserve">this </w:t>
      </w:r>
      <w:r>
        <w:rPr>
          <w:rFonts w:ascii="Comic Sans MS" w:hAnsi="Comic Sans MS" w:cs="Courier New"/>
          <w:sz w:val="24"/>
          <w:szCs w:val="24"/>
        </w:rPr>
        <w:t xml:space="preserve">might </w:t>
      </w:r>
      <w:r w:rsidR="0004394A">
        <w:rPr>
          <w:rFonts w:ascii="Comic Sans MS" w:hAnsi="Comic Sans MS" w:cs="Courier New"/>
          <w:sz w:val="24"/>
          <w:szCs w:val="24"/>
        </w:rPr>
        <w:t>exemplify.</w:t>
      </w:r>
      <w:r>
        <w:rPr>
          <w:rFonts w:ascii="Comic Sans MS" w:hAnsi="Comic Sans MS" w:cs="Courier New"/>
          <w:sz w:val="24"/>
          <w:szCs w:val="24"/>
        </w:rPr>
        <w:t xml:space="preserve">  </w:t>
      </w:r>
    </w:p>
    <w:p w:rsidR="005A2F43" w:rsidRPr="002746AC" w:rsidRDefault="005A2F43" w:rsidP="00AE3D94">
      <w:pPr>
        <w:pStyle w:val="ListParagraph"/>
        <w:rPr>
          <w:rFonts w:ascii="Comic Sans MS" w:hAnsi="Comic Sans MS" w:cs="Courier New"/>
          <w:sz w:val="14"/>
          <w:szCs w:val="14"/>
        </w:rPr>
      </w:pPr>
    </w:p>
    <w:p w:rsidR="00D607D9" w:rsidRDefault="002104C2" w:rsidP="00D607D9">
      <w:pPr>
        <w:pStyle w:val="NormalWeb"/>
        <w:numPr>
          <w:ilvl w:val="0"/>
          <w:numId w:val="1"/>
        </w:numPr>
        <w:spacing w:before="0" w:after="0"/>
        <w:rPr>
          <w:rFonts w:ascii="Comic Sans MS" w:hAnsi="Comic Sans MS" w:cs="Courier New"/>
          <w:bCs/>
        </w:rPr>
      </w:pPr>
      <w:r>
        <w:rPr>
          <w:rFonts w:ascii="Comic Sans MS" w:hAnsi="Comic Sans MS" w:cs="Courier New"/>
          <w:bCs/>
        </w:rPr>
        <w:t xml:space="preserve">“I say – I say – God is dead!” </w:t>
      </w:r>
      <w:r w:rsidRPr="0004394A">
        <w:rPr>
          <w:rFonts w:ascii="Comic Sans MS" w:hAnsi="Comic Sans MS" w:cs="Courier New"/>
          <w:b/>
          <w:bCs/>
        </w:rPr>
        <w:t>Explain</w:t>
      </w:r>
      <w:r>
        <w:rPr>
          <w:rFonts w:ascii="Comic Sans MS" w:hAnsi="Comic Sans MS" w:cs="Courier New"/>
          <w:bCs/>
        </w:rPr>
        <w:t xml:space="preserve"> what John Proctor means by this.  </w:t>
      </w:r>
    </w:p>
    <w:p w:rsidR="002104C2" w:rsidRPr="002746AC" w:rsidRDefault="002104C2" w:rsidP="002104C2">
      <w:pPr>
        <w:pStyle w:val="ListParagraph"/>
        <w:rPr>
          <w:rFonts w:ascii="Comic Sans MS" w:hAnsi="Comic Sans MS" w:cs="Courier New"/>
          <w:bCs/>
          <w:sz w:val="14"/>
          <w:szCs w:val="14"/>
        </w:rPr>
      </w:pPr>
    </w:p>
    <w:p w:rsidR="002104C2" w:rsidRDefault="0004394A" w:rsidP="00D607D9">
      <w:pPr>
        <w:pStyle w:val="NormalWeb"/>
        <w:numPr>
          <w:ilvl w:val="0"/>
          <w:numId w:val="1"/>
        </w:numPr>
        <w:spacing w:before="0" w:after="0"/>
        <w:rPr>
          <w:rFonts w:ascii="Comic Sans MS" w:hAnsi="Comic Sans MS" w:cs="Courier New"/>
          <w:bCs/>
        </w:rPr>
      </w:pPr>
      <w:r>
        <w:rPr>
          <w:rFonts w:ascii="Comic Sans MS" w:hAnsi="Comic Sans MS" w:cs="Courier New"/>
          <w:b/>
          <w:bCs/>
        </w:rPr>
        <w:t xml:space="preserve">Justify </w:t>
      </w:r>
      <w:r>
        <w:rPr>
          <w:rFonts w:ascii="Comic Sans MS" w:hAnsi="Comic Sans MS" w:cs="Courier New"/>
          <w:bCs/>
        </w:rPr>
        <w:t>w</w:t>
      </w:r>
      <w:r w:rsidR="002104C2">
        <w:rPr>
          <w:rFonts w:ascii="Comic Sans MS" w:hAnsi="Comic Sans MS" w:cs="Courier New"/>
          <w:bCs/>
        </w:rPr>
        <w:t xml:space="preserve">hy </w:t>
      </w:r>
      <w:r>
        <w:rPr>
          <w:rFonts w:ascii="Comic Sans MS" w:hAnsi="Comic Sans MS" w:cs="Courier New"/>
          <w:bCs/>
        </w:rPr>
        <w:t>Reverend</w:t>
      </w:r>
      <w:r w:rsidR="002104C2">
        <w:rPr>
          <w:rFonts w:ascii="Comic Sans MS" w:hAnsi="Comic Sans MS" w:cs="Courier New"/>
          <w:bCs/>
        </w:rPr>
        <w:t xml:space="preserve"> Hale quit</w:t>
      </w:r>
      <w:r>
        <w:rPr>
          <w:rFonts w:ascii="Comic Sans MS" w:hAnsi="Comic Sans MS" w:cs="Courier New"/>
          <w:bCs/>
        </w:rPr>
        <w:t>s</w:t>
      </w:r>
      <w:r w:rsidR="002104C2">
        <w:rPr>
          <w:rFonts w:ascii="Comic Sans MS" w:hAnsi="Comic Sans MS" w:cs="Courier New"/>
          <w:bCs/>
        </w:rPr>
        <w:t xml:space="preserve"> the court</w:t>
      </w:r>
      <w:r>
        <w:rPr>
          <w:rFonts w:ascii="Comic Sans MS" w:hAnsi="Comic Sans MS" w:cs="Courier New"/>
          <w:bCs/>
        </w:rPr>
        <w:t>.</w:t>
      </w:r>
    </w:p>
    <w:p w:rsidR="002104C2" w:rsidRPr="002746AC" w:rsidRDefault="002104C2" w:rsidP="002104C2">
      <w:pPr>
        <w:pStyle w:val="ListParagraph"/>
        <w:rPr>
          <w:rFonts w:ascii="Comic Sans MS" w:hAnsi="Comic Sans MS" w:cs="Courier New"/>
          <w:bCs/>
          <w:sz w:val="14"/>
          <w:szCs w:val="14"/>
        </w:rPr>
      </w:pPr>
    </w:p>
    <w:p w:rsidR="002104C2" w:rsidRDefault="002104C2" w:rsidP="00D607D9">
      <w:pPr>
        <w:pStyle w:val="NormalWeb"/>
        <w:numPr>
          <w:ilvl w:val="0"/>
          <w:numId w:val="1"/>
        </w:numPr>
        <w:spacing w:before="0" w:after="0"/>
        <w:rPr>
          <w:rFonts w:ascii="Comic Sans MS" w:hAnsi="Comic Sans MS" w:cs="Courier New"/>
          <w:bCs/>
        </w:rPr>
      </w:pPr>
      <w:r>
        <w:rPr>
          <w:rFonts w:ascii="Comic Sans MS" w:hAnsi="Comic Sans MS" w:cs="Courier New"/>
          <w:bCs/>
        </w:rPr>
        <w:t xml:space="preserve">Might there be any hope for a happy ending?  </w:t>
      </w:r>
      <w:r w:rsidRPr="0004394A">
        <w:rPr>
          <w:rFonts w:ascii="Comic Sans MS" w:hAnsi="Comic Sans MS" w:cs="Courier New"/>
          <w:b/>
          <w:bCs/>
        </w:rPr>
        <w:t>Predict</w:t>
      </w:r>
      <w:r>
        <w:rPr>
          <w:rFonts w:ascii="Comic Sans MS" w:hAnsi="Comic Sans MS" w:cs="Courier New"/>
          <w:bCs/>
        </w:rPr>
        <w:t xml:space="preserve"> what will happen in Act IV.  </w:t>
      </w:r>
    </w:p>
    <w:p w:rsidR="002104C2" w:rsidRDefault="002104C2" w:rsidP="002104C2">
      <w:pPr>
        <w:pStyle w:val="NormalWeb"/>
        <w:numPr>
          <w:ilvl w:val="1"/>
          <w:numId w:val="1"/>
        </w:numPr>
        <w:spacing w:before="0" w:after="0"/>
        <w:rPr>
          <w:rFonts w:ascii="Comic Sans MS" w:hAnsi="Comic Sans MS" w:cs="Courier New"/>
          <w:bCs/>
        </w:rPr>
      </w:pPr>
      <w:r>
        <w:rPr>
          <w:rFonts w:ascii="Comic Sans MS" w:hAnsi="Comic Sans MS" w:cs="Courier New"/>
          <w:bCs/>
        </w:rPr>
        <w:t xml:space="preserve">Will Proctor confess to witchcraft to save his life </w:t>
      </w:r>
      <w:r w:rsidRPr="002104C2">
        <w:rPr>
          <w:rFonts w:ascii="Comic Sans MS" w:hAnsi="Comic Sans MS" w:cs="Courier New"/>
          <w:bCs/>
          <w:i/>
        </w:rPr>
        <w:t>or</w:t>
      </w:r>
      <w:r>
        <w:rPr>
          <w:rFonts w:ascii="Comic Sans MS" w:hAnsi="Comic Sans MS" w:cs="Courier New"/>
          <w:bCs/>
        </w:rPr>
        <w:t xml:space="preserve"> die for a crime he did not commit?  Why?</w:t>
      </w:r>
    </w:p>
    <w:p w:rsidR="002104C2" w:rsidRDefault="002104C2" w:rsidP="002104C2">
      <w:pPr>
        <w:pStyle w:val="NormalWeb"/>
        <w:numPr>
          <w:ilvl w:val="1"/>
          <w:numId w:val="1"/>
        </w:numPr>
        <w:spacing w:before="0" w:after="0"/>
        <w:rPr>
          <w:rFonts w:ascii="Comic Sans MS" w:hAnsi="Comic Sans MS" w:cs="Courier New"/>
          <w:bCs/>
        </w:rPr>
      </w:pPr>
      <w:r>
        <w:rPr>
          <w:rFonts w:ascii="Comic Sans MS" w:hAnsi="Comic Sans MS" w:cs="Courier New"/>
          <w:bCs/>
        </w:rPr>
        <w:t>Will Abigail get what she deserves?</w:t>
      </w:r>
    </w:p>
    <w:p w:rsidR="002104C2" w:rsidRDefault="002104C2" w:rsidP="002104C2">
      <w:pPr>
        <w:pStyle w:val="NormalWeb"/>
        <w:numPr>
          <w:ilvl w:val="1"/>
          <w:numId w:val="1"/>
        </w:numPr>
        <w:spacing w:before="0" w:after="0"/>
        <w:rPr>
          <w:rFonts w:ascii="Comic Sans MS" w:hAnsi="Comic Sans MS" w:cs="Courier New"/>
          <w:bCs/>
        </w:rPr>
      </w:pPr>
      <w:r>
        <w:rPr>
          <w:rFonts w:ascii="Comic Sans MS" w:hAnsi="Comic Sans MS" w:cs="Courier New"/>
          <w:bCs/>
        </w:rPr>
        <w:t>Will Hale return?</w:t>
      </w:r>
    </w:p>
    <w:p w:rsidR="002104C2" w:rsidRPr="005A2F43" w:rsidRDefault="002104C2" w:rsidP="002104C2">
      <w:pPr>
        <w:pStyle w:val="NormalWeb"/>
        <w:numPr>
          <w:ilvl w:val="1"/>
          <w:numId w:val="1"/>
        </w:numPr>
        <w:spacing w:before="0" w:after="0"/>
        <w:rPr>
          <w:rFonts w:ascii="Comic Sans MS" w:hAnsi="Comic Sans MS" w:cs="Courier New"/>
          <w:bCs/>
        </w:rPr>
      </w:pPr>
      <w:r>
        <w:rPr>
          <w:rFonts w:ascii="Comic Sans MS" w:hAnsi="Comic Sans MS" w:cs="Courier New"/>
          <w:bCs/>
        </w:rPr>
        <w:t>Will this madness continue forever until all the people in the town are killed?  When/how will</w:t>
      </w:r>
      <w:r w:rsidR="00900240">
        <w:rPr>
          <w:rFonts w:ascii="Comic Sans MS" w:hAnsi="Comic Sans MS" w:cs="Courier New"/>
          <w:bCs/>
        </w:rPr>
        <w:t>/could</w:t>
      </w:r>
      <w:r>
        <w:rPr>
          <w:rFonts w:ascii="Comic Sans MS" w:hAnsi="Comic Sans MS" w:cs="Courier New"/>
          <w:bCs/>
        </w:rPr>
        <w:t xml:space="preserve"> it stop?</w:t>
      </w:r>
    </w:p>
    <w:p w:rsidR="00AE3D94" w:rsidRPr="005A2F43" w:rsidRDefault="00AE3D94" w:rsidP="00AE3D94">
      <w:pPr>
        <w:ind w:left="360"/>
        <w:rPr>
          <w:rFonts w:ascii="Comic Sans MS" w:hAnsi="Comic Sans MS" w:cs="Courier New"/>
          <w:sz w:val="24"/>
          <w:szCs w:val="24"/>
        </w:rPr>
      </w:pPr>
    </w:p>
    <w:sectPr w:rsidR="00AE3D94" w:rsidRPr="005A2F43" w:rsidSect="0051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E90"/>
    <w:multiLevelType w:val="hybridMultilevel"/>
    <w:tmpl w:val="53A8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A8"/>
    <w:rsid w:val="0000408F"/>
    <w:rsid w:val="0004394A"/>
    <w:rsid w:val="000F1057"/>
    <w:rsid w:val="001B013F"/>
    <w:rsid w:val="002104C2"/>
    <w:rsid w:val="002746AC"/>
    <w:rsid w:val="003306A9"/>
    <w:rsid w:val="004178C3"/>
    <w:rsid w:val="0044564B"/>
    <w:rsid w:val="0047662B"/>
    <w:rsid w:val="005151B3"/>
    <w:rsid w:val="00521CF1"/>
    <w:rsid w:val="005A2F43"/>
    <w:rsid w:val="005D0F68"/>
    <w:rsid w:val="00620706"/>
    <w:rsid w:val="00856F79"/>
    <w:rsid w:val="00900240"/>
    <w:rsid w:val="009D57D0"/>
    <w:rsid w:val="009E1E36"/>
    <w:rsid w:val="00AD4EA8"/>
    <w:rsid w:val="00AE3D94"/>
    <w:rsid w:val="00B423D2"/>
    <w:rsid w:val="00B943AA"/>
    <w:rsid w:val="00D15163"/>
    <w:rsid w:val="00D607D9"/>
    <w:rsid w:val="00D84FB5"/>
    <w:rsid w:val="00D95521"/>
    <w:rsid w:val="00E33912"/>
    <w:rsid w:val="00F17856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813C"/>
  <w15:docId w15:val="{4BFC4F6C-5682-4D95-95FE-488D70A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07D9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MSSD</dc:creator>
  <cp:lastModifiedBy>Markowitz, Lee</cp:lastModifiedBy>
  <cp:revision>10</cp:revision>
  <cp:lastPrinted>2018-04-13T14:14:00Z</cp:lastPrinted>
  <dcterms:created xsi:type="dcterms:W3CDTF">2012-10-10T18:43:00Z</dcterms:created>
  <dcterms:modified xsi:type="dcterms:W3CDTF">2018-04-13T15:28:00Z</dcterms:modified>
</cp:coreProperties>
</file>